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0D58A" w14:textId="77777777" w:rsidR="00B25926" w:rsidRDefault="00000000">
      <w:pPr>
        <w:ind w:left="-284" w:right="-575"/>
        <w:rPr>
          <w:rFonts w:cs="Times New Roman"/>
          <w:lang w:val="it-IT"/>
        </w:rPr>
      </w:pPr>
      <w:r w:rsidRPr="004E5222">
        <w:rPr>
          <w:rFonts w:cs="Times New Roman"/>
          <w:lang w:val="it-IT"/>
        </w:rPr>
        <w:t xml:space="preserve">Press Release No. </w:t>
      </w:r>
      <w:r w:rsidR="00C279CD">
        <w:rPr>
          <w:rFonts w:cs="Times New Roman"/>
          <w:lang w:val="it-IT"/>
        </w:rPr>
        <w:t xml:space="preserve">35/2022      </w:t>
      </w:r>
    </w:p>
    <w:p w14:paraId="338D03CC" w14:textId="77777777" w:rsidR="001D14BB" w:rsidRPr="008A586F" w:rsidRDefault="00C80CC0" w:rsidP="00C279CD">
      <w:pPr>
        <w:ind w:left="-284" w:right="-575"/>
        <w:rPr>
          <w:rFonts w:cs="Times New Roman"/>
          <w:sz w:val="10"/>
          <w:szCs w:val="10"/>
          <w:lang w:val="it-IT"/>
        </w:rPr>
      </w:pPr>
      <w:r w:rsidRPr="004E5222">
        <w:rPr>
          <w:rFonts w:cs="Times New Roman"/>
          <w:lang w:val="it-IT"/>
        </w:rPr>
        <w:t xml:space="preserve"> </w:t>
      </w:r>
      <w:r w:rsidRPr="008A586F">
        <w:rPr>
          <w:rFonts w:cs="Times New Roman"/>
          <w:sz w:val="10"/>
          <w:szCs w:val="10"/>
          <w:lang w:val="it-IT"/>
        </w:rPr>
        <w:t xml:space="preserve">             </w:t>
      </w:r>
      <w:r w:rsidR="006660FD" w:rsidRPr="008A586F">
        <w:rPr>
          <w:rFonts w:cs="Times New Roman"/>
          <w:sz w:val="10"/>
          <w:szCs w:val="10"/>
          <w:lang w:val="it-IT"/>
        </w:rPr>
        <w:t xml:space="preserve"> </w:t>
      </w:r>
    </w:p>
    <w:p w14:paraId="43D77BD5" w14:textId="77777777" w:rsidR="00B25926" w:rsidRDefault="00000000">
      <w:pPr>
        <w:ind w:left="-284"/>
        <w:jc w:val="both"/>
        <w:rPr>
          <w:rFonts w:cs="Times New Roman"/>
          <w:b/>
          <w:bCs/>
          <w:sz w:val="28"/>
          <w:szCs w:val="28"/>
          <w:lang w:val="it-IT"/>
        </w:rPr>
      </w:pPr>
      <w:r w:rsidRPr="00C279CD">
        <w:rPr>
          <w:rFonts w:cs="Times New Roman"/>
          <w:b/>
          <w:bCs/>
          <w:sz w:val="28"/>
          <w:szCs w:val="28"/>
          <w:lang w:val="it-IT"/>
        </w:rPr>
        <w:t>Big debut for EIMA International</w:t>
      </w:r>
    </w:p>
    <w:p w14:paraId="3CB6623C" w14:textId="77777777" w:rsidR="00C279CD" w:rsidRPr="00C279CD" w:rsidRDefault="00C279CD" w:rsidP="00C279CD">
      <w:pPr>
        <w:ind w:left="-284"/>
        <w:jc w:val="both"/>
        <w:rPr>
          <w:rFonts w:cs="Times New Roman"/>
          <w:b/>
          <w:bCs/>
          <w:sz w:val="28"/>
          <w:szCs w:val="28"/>
          <w:lang w:val="it-IT"/>
        </w:rPr>
      </w:pPr>
    </w:p>
    <w:p w14:paraId="3BE3790E" w14:textId="1FBCB7BB" w:rsidR="00B25926" w:rsidRDefault="00000000">
      <w:pPr>
        <w:ind w:left="-284"/>
        <w:jc w:val="both"/>
        <w:rPr>
          <w:rFonts w:cs="Times New Roman"/>
          <w:b/>
          <w:bCs/>
          <w:i/>
          <w:iCs/>
          <w:lang w:val="it-IT"/>
        </w:rPr>
      </w:pPr>
      <w:r w:rsidRPr="00C279CD">
        <w:rPr>
          <w:rFonts w:cs="Times New Roman"/>
          <w:b/>
          <w:bCs/>
          <w:i/>
          <w:iCs/>
          <w:lang w:val="it-IT"/>
        </w:rPr>
        <w:t xml:space="preserve">Inaugurated yesterday morning at the Bologna Exhibition Centre, the world exhibition of agricultural </w:t>
      </w:r>
      <w:r w:rsidR="007B13DF">
        <w:rPr>
          <w:rFonts w:cs="Times New Roman"/>
          <w:b/>
          <w:bCs/>
          <w:i/>
          <w:iCs/>
          <w:lang w:val="it-IT"/>
        </w:rPr>
        <w:t>machinery</w:t>
      </w:r>
      <w:r w:rsidRPr="00C279CD">
        <w:rPr>
          <w:rFonts w:cs="Times New Roman"/>
          <w:b/>
          <w:bCs/>
          <w:i/>
          <w:iCs/>
          <w:lang w:val="it-IT"/>
        </w:rPr>
        <w:t xml:space="preserve"> immediately recorded a great </w:t>
      </w:r>
      <w:r w:rsidR="007B13DF" w:rsidRPr="00C279CD">
        <w:rPr>
          <w:rFonts w:cs="Times New Roman"/>
          <w:b/>
          <w:bCs/>
          <w:i/>
          <w:iCs/>
          <w:lang w:val="it-IT"/>
        </w:rPr>
        <w:t xml:space="preserve">visitor </w:t>
      </w:r>
      <w:r w:rsidRPr="00C279CD">
        <w:rPr>
          <w:rFonts w:cs="Times New Roman"/>
          <w:b/>
          <w:bCs/>
          <w:i/>
          <w:iCs/>
          <w:lang w:val="it-IT"/>
        </w:rPr>
        <w:t xml:space="preserve">turnout. There were 37,400 visitors on the first day, and strong attendance is also recorded </w:t>
      </w:r>
      <w:r w:rsidR="007B13DF">
        <w:rPr>
          <w:rFonts w:cs="Times New Roman"/>
          <w:b/>
          <w:bCs/>
          <w:i/>
          <w:iCs/>
          <w:lang w:val="it-IT"/>
        </w:rPr>
        <w:t>to</w:t>
      </w:r>
      <w:r w:rsidRPr="00C279CD">
        <w:rPr>
          <w:rFonts w:cs="Times New Roman"/>
          <w:b/>
          <w:bCs/>
          <w:i/>
          <w:iCs/>
          <w:lang w:val="it-IT"/>
        </w:rPr>
        <w:t>day. On show</w:t>
      </w:r>
      <w:r w:rsidR="007B13DF">
        <w:rPr>
          <w:rFonts w:cs="Times New Roman"/>
          <w:b/>
          <w:bCs/>
          <w:i/>
          <w:iCs/>
          <w:lang w:val="it-IT"/>
        </w:rPr>
        <w:t>,</w:t>
      </w:r>
      <w:r w:rsidRPr="00C279CD">
        <w:rPr>
          <w:rFonts w:cs="Times New Roman"/>
          <w:b/>
          <w:bCs/>
          <w:i/>
          <w:iCs/>
          <w:lang w:val="it-IT"/>
        </w:rPr>
        <w:t xml:space="preserve"> the world's best production of machinery and equipment for all types of agriculture. </w:t>
      </w:r>
      <w:r w:rsidR="007B13DF">
        <w:rPr>
          <w:rFonts w:cs="Times New Roman"/>
          <w:b/>
          <w:bCs/>
          <w:i/>
          <w:iCs/>
          <w:lang w:val="it-IT"/>
        </w:rPr>
        <w:t>T</w:t>
      </w:r>
      <w:r w:rsidRPr="00C279CD">
        <w:rPr>
          <w:rFonts w:cs="Times New Roman"/>
          <w:b/>
          <w:bCs/>
          <w:i/>
          <w:iCs/>
          <w:lang w:val="it-IT"/>
        </w:rPr>
        <w:t>he section dedicated to advanced digital systems and agricultural robots</w:t>
      </w:r>
      <w:r w:rsidR="007B13DF" w:rsidRPr="007B13DF">
        <w:rPr>
          <w:rFonts w:cs="Times New Roman"/>
          <w:b/>
          <w:bCs/>
          <w:i/>
          <w:iCs/>
          <w:lang w:val="it-IT"/>
        </w:rPr>
        <w:t xml:space="preserve"> </w:t>
      </w:r>
      <w:r w:rsidR="007B13DF" w:rsidRPr="00C279CD">
        <w:rPr>
          <w:rFonts w:cs="Times New Roman"/>
          <w:b/>
          <w:bCs/>
          <w:i/>
          <w:iCs/>
          <w:lang w:val="it-IT"/>
        </w:rPr>
        <w:t xml:space="preserve">aroused </w:t>
      </w:r>
      <w:r w:rsidR="007B13DF">
        <w:rPr>
          <w:rFonts w:cs="Times New Roman"/>
          <w:b/>
          <w:bCs/>
          <w:i/>
          <w:iCs/>
          <w:lang w:val="it-IT"/>
        </w:rPr>
        <w:t>p</w:t>
      </w:r>
      <w:r w:rsidR="007B13DF" w:rsidRPr="00C279CD">
        <w:rPr>
          <w:rFonts w:cs="Times New Roman"/>
          <w:b/>
          <w:bCs/>
          <w:i/>
          <w:iCs/>
          <w:lang w:val="it-IT"/>
        </w:rPr>
        <w:t>articular interest</w:t>
      </w:r>
      <w:r w:rsidRPr="00C279CD">
        <w:rPr>
          <w:rFonts w:cs="Times New Roman"/>
          <w:b/>
          <w:bCs/>
          <w:i/>
          <w:iCs/>
          <w:lang w:val="it-IT"/>
        </w:rPr>
        <w:t>.</w:t>
      </w:r>
    </w:p>
    <w:p w14:paraId="20A7DF16" w14:textId="77777777" w:rsidR="00C279CD" w:rsidRPr="00C279CD" w:rsidRDefault="00C279CD" w:rsidP="00C279CD">
      <w:pPr>
        <w:ind w:left="-284"/>
        <w:jc w:val="both"/>
        <w:rPr>
          <w:rFonts w:cs="Times New Roman"/>
          <w:b/>
          <w:bCs/>
          <w:i/>
          <w:iCs/>
          <w:lang w:val="it-IT"/>
        </w:rPr>
      </w:pPr>
    </w:p>
    <w:p w14:paraId="63261007" w14:textId="7C404373" w:rsidR="00B25926" w:rsidRDefault="00C279CD">
      <w:pPr>
        <w:ind w:left="-284"/>
        <w:jc w:val="both"/>
        <w:rPr>
          <w:rFonts w:cs="Times New Roman"/>
          <w:lang w:val="it-IT"/>
        </w:rPr>
      </w:pPr>
      <w:r w:rsidRPr="00C279CD">
        <w:rPr>
          <w:rFonts w:cs="Times New Roman"/>
          <w:lang w:val="it-IT"/>
        </w:rPr>
        <w:t xml:space="preserve">The EIMA world exhibition of agricultural </w:t>
      </w:r>
      <w:r w:rsidR="007B13DF">
        <w:rPr>
          <w:rFonts w:cs="Times New Roman"/>
          <w:lang w:val="it-IT"/>
        </w:rPr>
        <w:t>machinery</w:t>
      </w:r>
      <w:r w:rsidRPr="00C279CD">
        <w:rPr>
          <w:rFonts w:cs="Times New Roman"/>
          <w:lang w:val="it-IT"/>
        </w:rPr>
        <w:t xml:space="preserve"> is in full swing in Bologna. Yesterday - which kicked off the event - saw a remarkable turnout of visitors, with a total of 37,400</w:t>
      </w:r>
      <w:r w:rsidR="007B13DF">
        <w:rPr>
          <w:rFonts w:cs="Times New Roman"/>
          <w:lang w:val="it-IT"/>
        </w:rPr>
        <w:t>,</w:t>
      </w:r>
      <w:r w:rsidRPr="00C279CD">
        <w:rPr>
          <w:rFonts w:cs="Times New Roman"/>
          <w:lang w:val="it-IT"/>
        </w:rPr>
        <w:t xml:space="preserve"> of whom 13,400 from abroad. </w:t>
      </w:r>
      <w:r w:rsidR="007B13DF">
        <w:rPr>
          <w:rFonts w:cs="Times New Roman"/>
          <w:lang w:val="it-IT"/>
        </w:rPr>
        <w:t xml:space="preserve">The </w:t>
      </w:r>
      <w:r w:rsidRPr="00C279CD">
        <w:rPr>
          <w:rFonts w:cs="Times New Roman"/>
          <w:lang w:val="it-IT"/>
        </w:rPr>
        <w:t xml:space="preserve">pavilions </w:t>
      </w:r>
      <w:r w:rsidR="007B13DF">
        <w:rPr>
          <w:rFonts w:cs="Times New Roman"/>
          <w:lang w:val="it-IT"/>
        </w:rPr>
        <w:t>were c</w:t>
      </w:r>
      <w:r w:rsidR="007B13DF" w:rsidRPr="00C279CD">
        <w:rPr>
          <w:rFonts w:cs="Times New Roman"/>
          <w:lang w:val="it-IT"/>
        </w:rPr>
        <w:t xml:space="preserve">rowded </w:t>
      </w:r>
      <w:r w:rsidRPr="00C279CD">
        <w:rPr>
          <w:rFonts w:cs="Times New Roman"/>
          <w:lang w:val="it-IT"/>
        </w:rPr>
        <w:t xml:space="preserve">also </w:t>
      </w:r>
      <w:r w:rsidR="007B13DF">
        <w:rPr>
          <w:rFonts w:cs="Times New Roman"/>
          <w:lang w:val="it-IT"/>
        </w:rPr>
        <w:t>i</w:t>
      </w:r>
      <w:r w:rsidRPr="00C279CD">
        <w:rPr>
          <w:rFonts w:cs="Times New Roman"/>
          <w:lang w:val="it-IT"/>
        </w:rPr>
        <w:t xml:space="preserve">n the morning today, the second day of a show that reserves the first </w:t>
      </w:r>
      <w:r>
        <w:rPr>
          <w:rFonts w:cs="Times New Roman"/>
          <w:lang w:val="it-IT"/>
        </w:rPr>
        <w:t>two</w:t>
      </w:r>
      <w:r w:rsidR="007B13DF">
        <w:rPr>
          <w:rFonts w:cs="Times New Roman"/>
          <w:lang w:val="it-IT"/>
        </w:rPr>
        <w:t xml:space="preserve"> days</w:t>
      </w:r>
      <w:r>
        <w:rPr>
          <w:rFonts w:cs="Times New Roman"/>
          <w:lang w:val="it-IT"/>
        </w:rPr>
        <w:t xml:space="preserve"> </w:t>
      </w:r>
      <w:r w:rsidRPr="00C279CD">
        <w:rPr>
          <w:rFonts w:cs="Times New Roman"/>
          <w:lang w:val="it-IT"/>
        </w:rPr>
        <w:t>for professional trade</w:t>
      </w:r>
      <w:r w:rsidR="007B13DF">
        <w:rPr>
          <w:rFonts w:cs="Times New Roman"/>
          <w:lang w:val="it-IT"/>
        </w:rPr>
        <w:t>smen</w:t>
      </w:r>
      <w:r w:rsidRPr="00C279CD">
        <w:rPr>
          <w:rFonts w:cs="Times New Roman"/>
          <w:lang w:val="it-IT"/>
        </w:rPr>
        <w:t xml:space="preserve"> and opens to the general public in the last </w:t>
      </w:r>
      <w:r>
        <w:rPr>
          <w:rFonts w:cs="Times New Roman"/>
          <w:lang w:val="it-IT"/>
        </w:rPr>
        <w:t xml:space="preserve">three </w:t>
      </w:r>
      <w:r w:rsidRPr="00C279CD">
        <w:rPr>
          <w:rFonts w:cs="Times New Roman"/>
          <w:lang w:val="it-IT"/>
        </w:rPr>
        <w:t xml:space="preserve">- </w:t>
      </w:r>
      <w:r>
        <w:rPr>
          <w:rFonts w:cs="Times New Roman"/>
          <w:lang w:val="it-IT"/>
        </w:rPr>
        <w:t xml:space="preserve">Friday 11, Saturday </w:t>
      </w:r>
      <w:r w:rsidRPr="00C279CD">
        <w:rPr>
          <w:rFonts w:cs="Times New Roman"/>
          <w:lang w:val="it-IT"/>
        </w:rPr>
        <w:t xml:space="preserve">12 and Sunday 13. The debut figures suggest a very positive </w:t>
      </w:r>
      <w:r w:rsidR="007B13DF">
        <w:rPr>
          <w:rFonts w:cs="Times New Roman"/>
          <w:lang w:val="it-IT"/>
        </w:rPr>
        <w:t>closing</w:t>
      </w:r>
      <w:r w:rsidRPr="00C279CD">
        <w:rPr>
          <w:rFonts w:cs="Times New Roman"/>
          <w:lang w:val="it-IT"/>
        </w:rPr>
        <w:t xml:space="preserve"> balance, explains FederUnacoma, the federation of Italian manufacturers that is the direct organiser of the event. The strong point of this exhibition is its technical content: EIMA International showcases all the latest products and the best range produced by the more than 1,500 exhibiting industries (about 60 thousand models in total, made by manufacturers to meet the needs of all types of agriculture). Great interest </w:t>
      </w:r>
      <w:r w:rsidR="007B13DF">
        <w:rPr>
          <w:rFonts w:cs="Times New Roman"/>
          <w:lang w:val="it-IT"/>
        </w:rPr>
        <w:t>wa</w:t>
      </w:r>
      <w:r w:rsidRPr="00C279CD">
        <w:rPr>
          <w:rFonts w:cs="Times New Roman"/>
          <w:lang w:val="it-IT"/>
        </w:rPr>
        <w:t>s aroused by EIMA Digital, dedicated to 4.0 technologies and advanced electronic systems, with the exhibition of autonomous agricultural robots that can replace traditional labour and represent the new frontier of agro</w:t>
      </w:r>
      <w:r w:rsidR="00A27470">
        <w:rPr>
          <w:rFonts w:cs="Times New Roman"/>
          <w:lang w:val="it-IT"/>
        </w:rPr>
        <w:t>-</w:t>
      </w:r>
      <w:r w:rsidRPr="00C279CD">
        <w:rPr>
          <w:rFonts w:cs="Times New Roman"/>
          <w:lang w:val="it-IT"/>
        </w:rPr>
        <w:t>mechanics.</w:t>
      </w:r>
    </w:p>
    <w:p w14:paraId="4641CFDC" w14:textId="77777777" w:rsidR="004128DC" w:rsidRDefault="004128DC" w:rsidP="004128DC">
      <w:pPr>
        <w:ind w:left="-284"/>
        <w:jc w:val="both"/>
        <w:rPr>
          <w:rFonts w:cs="Times New Roman"/>
          <w:color w:val="212529"/>
          <w:lang w:val="it-IT"/>
        </w:rPr>
      </w:pPr>
    </w:p>
    <w:p w14:paraId="65CFF34D" w14:textId="77777777" w:rsidR="00B25926" w:rsidRDefault="00000000">
      <w:pPr>
        <w:ind w:left="-284"/>
        <w:jc w:val="both"/>
        <w:rPr>
          <w:rFonts w:cs="Times New Roman"/>
          <w:color w:val="212529"/>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1B5CF4">
        <w:rPr>
          <w:rFonts w:eastAsia="Times New Roman" w:cs="Times New Roman"/>
          <w:b/>
          <w:bCs/>
          <w:color w:val="333333"/>
          <w:sz w:val="22"/>
          <w:szCs w:val="22"/>
          <w:lang w:val="it-IT"/>
        </w:rPr>
        <w:t xml:space="preserve">10 </w:t>
      </w:r>
      <w:r w:rsidR="002163DF" w:rsidRPr="004D6CAE">
        <w:rPr>
          <w:rFonts w:eastAsia="Times New Roman" w:cs="Times New Roman"/>
          <w:b/>
          <w:bCs/>
          <w:color w:val="333333"/>
          <w:sz w:val="22"/>
          <w:szCs w:val="22"/>
          <w:lang w:val="it-IT"/>
        </w:rPr>
        <w:t>November 2022</w:t>
      </w:r>
    </w:p>
    <w:sectPr w:rsidR="00B25926" w:rsidSect="00E914EC">
      <w:headerReference w:type="default" r:id="rId7"/>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06971" w14:textId="77777777" w:rsidR="00244A3C" w:rsidRDefault="00244A3C">
      <w:r>
        <w:separator/>
      </w:r>
    </w:p>
  </w:endnote>
  <w:endnote w:type="continuationSeparator" w:id="0">
    <w:p w14:paraId="3B4B6319" w14:textId="77777777" w:rsidR="00244A3C" w:rsidRDefault="00244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MEDIUM"/>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F0C0F" w14:textId="77777777" w:rsidR="00244A3C" w:rsidRDefault="00244A3C">
      <w:r>
        <w:separator/>
      </w:r>
    </w:p>
  </w:footnote>
  <w:footnote w:type="continuationSeparator" w:id="0">
    <w:p w14:paraId="2B3E0602" w14:textId="77777777" w:rsidR="00244A3C" w:rsidRDefault="00244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B34FD" w14:textId="77777777" w:rsidR="00B25926" w:rsidRDefault="00000000">
    <w:pPr>
      <w:pStyle w:val="Header"/>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24FDC42A" wp14:editId="365B4BE9">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650FD" w14:textId="77777777" w:rsidR="00B25926" w:rsidRDefault="00000000">
                                <w:pPr>
                                  <w:pStyle w:val="Header"/>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PageNumber"/>
                                    <w:b/>
                                    <w:bCs/>
                                    <w:noProof/>
                                    <w:color w:val="3F3151" w:themeColor="accent4" w:themeShade="7F"/>
                                    <w:sz w:val="16"/>
                                    <w:szCs w:val="16"/>
                                    <w:lang w:val="it-IT"/>
                                  </w:rPr>
                                  <w:t>2</w:t>
                                </w:r>
                                <w:r>
                                  <w:rPr>
                                    <w:rStyle w:val="PageNumber"/>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Gruppo 8"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w14:anchorId="637791A7">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A15BDD" w:rsidR="00A15BDD">
                            <w:rPr>
                              <w:rStyle w:val="Numeropagina"/>
                              <w:b/>
                              <w:bCs/>
                              <w:noProof/>
                              <w:color w:val="3F3151" w:themeColor="accent4" w:themeShade="7F"/>
                              <w:sz w:val="16"/>
                              <w:szCs w:val="16"/>
                              <w:lang w:val="it-IT"/>
                            </w:rPr>
                            <w:t xml:space="preserve">2</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677BFC83" wp14:editId="1A9329C0">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arcsize="13107f" w14:anchorId="7B250113">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1AB55D67" wp14:editId="3ACD0A2A">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670BCD9D" wp14:editId="4ADBF081">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06561A4A" w14:textId="77777777" w:rsidR="00B25926" w:rsidRDefault="0000000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w14:anchorId="0B3C7D4E">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 xml:space="preserve">2</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2B03"/>
    <w:rsid w:val="00124A76"/>
    <w:rsid w:val="00126A67"/>
    <w:rsid w:val="0012789F"/>
    <w:rsid w:val="00157D22"/>
    <w:rsid w:val="00180463"/>
    <w:rsid w:val="0018354D"/>
    <w:rsid w:val="001914CE"/>
    <w:rsid w:val="00191F36"/>
    <w:rsid w:val="00193CBF"/>
    <w:rsid w:val="001968E5"/>
    <w:rsid w:val="00196FD7"/>
    <w:rsid w:val="001A4DE9"/>
    <w:rsid w:val="001B5CF4"/>
    <w:rsid w:val="001B7564"/>
    <w:rsid w:val="001D14BB"/>
    <w:rsid w:val="001E6873"/>
    <w:rsid w:val="001E6C26"/>
    <w:rsid w:val="00207B58"/>
    <w:rsid w:val="00212768"/>
    <w:rsid w:val="002163DF"/>
    <w:rsid w:val="0022432E"/>
    <w:rsid w:val="00225312"/>
    <w:rsid w:val="002317DC"/>
    <w:rsid w:val="002415A7"/>
    <w:rsid w:val="002434A4"/>
    <w:rsid w:val="00244A3C"/>
    <w:rsid w:val="00250215"/>
    <w:rsid w:val="00256769"/>
    <w:rsid w:val="002633C4"/>
    <w:rsid w:val="00265E2B"/>
    <w:rsid w:val="002727C9"/>
    <w:rsid w:val="0028294D"/>
    <w:rsid w:val="002A081C"/>
    <w:rsid w:val="002B0B49"/>
    <w:rsid w:val="002B13E4"/>
    <w:rsid w:val="002B3945"/>
    <w:rsid w:val="002D274C"/>
    <w:rsid w:val="002E6140"/>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540F"/>
    <w:rsid w:val="003C6A3B"/>
    <w:rsid w:val="003F68D0"/>
    <w:rsid w:val="003F799E"/>
    <w:rsid w:val="00401913"/>
    <w:rsid w:val="0040480C"/>
    <w:rsid w:val="00406182"/>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7D18"/>
    <w:rsid w:val="00690F03"/>
    <w:rsid w:val="006C0D12"/>
    <w:rsid w:val="006C3036"/>
    <w:rsid w:val="006C3D70"/>
    <w:rsid w:val="006C65AF"/>
    <w:rsid w:val="006D58F3"/>
    <w:rsid w:val="006E3D16"/>
    <w:rsid w:val="006F420E"/>
    <w:rsid w:val="006F45C9"/>
    <w:rsid w:val="006F6D68"/>
    <w:rsid w:val="00702B1B"/>
    <w:rsid w:val="00703CE3"/>
    <w:rsid w:val="007047F7"/>
    <w:rsid w:val="00714171"/>
    <w:rsid w:val="00714376"/>
    <w:rsid w:val="00720BBB"/>
    <w:rsid w:val="00731188"/>
    <w:rsid w:val="00733D65"/>
    <w:rsid w:val="00745ECB"/>
    <w:rsid w:val="007538AA"/>
    <w:rsid w:val="007609F5"/>
    <w:rsid w:val="00766BC5"/>
    <w:rsid w:val="007751D3"/>
    <w:rsid w:val="00790E65"/>
    <w:rsid w:val="007A2D4F"/>
    <w:rsid w:val="007B13D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53FB"/>
    <w:rsid w:val="00855B87"/>
    <w:rsid w:val="008910CF"/>
    <w:rsid w:val="00892EB6"/>
    <w:rsid w:val="00893AAD"/>
    <w:rsid w:val="008953FF"/>
    <w:rsid w:val="00895ECB"/>
    <w:rsid w:val="00896574"/>
    <w:rsid w:val="008A05DC"/>
    <w:rsid w:val="008A094D"/>
    <w:rsid w:val="008A0A68"/>
    <w:rsid w:val="008A192E"/>
    <w:rsid w:val="008A2E06"/>
    <w:rsid w:val="008A4742"/>
    <w:rsid w:val="008A586F"/>
    <w:rsid w:val="008A73A0"/>
    <w:rsid w:val="008B1AC4"/>
    <w:rsid w:val="008B2D19"/>
    <w:rsid w:val="008B408F"/>
    <w:rsid w:val="008C0881"/>
    <w:rsid w:val="008C6C11"/>
    <w:rsid w:val="008D1A58"/>
    <w:rsid w:val="008E06A3"/>
    <w:rsid w:val="008E6A97"/>
    <w:rsid w:val="008F1BC2"/>
    <w:rsid w:val="008F5AD0"/>
    <w:rsid w:val="008F66F0"/>
    <w:rsid w:val="00906C16"/>
    <w:rsid w:val="00922337"/>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27470"/>
    <w:rsid w:val="00A40562"/>
    <w:rsid w:val="00A4130B"/>
    <w:rsid w:val="00A440F2"/>
    <w:rsid w:val="00A445B5"/>
    <w:rsid w:val="00A525E3"/>
    <w:rsid w:val="00A55BCB"/>
    <w:rsid w:val="00A64B93"/>
    <w:rsid w:val="00A6743F"/>
    <w:rsid w:val="00A734CB"/>
    <w:rsid w:val="00A76C82"/>
    <w:rsid w:val="00A770C2"/>
    <w:rsid w:val="00A87DB8"/>
    <w:rsid w:val="00A87E4F"/>
    <w:rsid w:val="00A93F96"/>
    <w:rsid w:val="00A942EF"/>
    <w:rsid w:val="00A94936"/>
    <w:rsid w:val="00A96BE3"/>
    <w:rsid w:val="00AA21F3"/>
    <w:rsid w:val="00AB0855"/>
    <w:rsid w:val="00AB0A5F"/>
    <w:rsid w:val="00AC1250"/>
    <w:rsid w:val="00AC4A35"/>
    <w:rsid w:val="00AC7945"/>
    <w:rsid w:val="00AE1470"/>
    <w:rsid w:val="00AE5511"/>
    <w:rsid w:val="00AF167E"/>
    <w:rsid w:val="00AF1E29"/>
    <w:rsid w:val="00B032D7"/>
    <w:rsid w:val="00B21437"/>
    <w:rsid w:val="00B24157"/>
    <w:rsid w:val="00B254EA"/>
    <w:rsid w:val="00B25926"/>
    <w:rsid w:val="00B45FD1"/>
    <w:rsid w:val="00B50277"/>
    <w:rsid w:val="00B510F6"/>
    <w:rsid w:val="00B51775"/>
    <w:rsid w:val="00B535FE"/>
    <w:rsid w:val="00B57572"/>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CC0"/>
    <w:rsid w:val="00C83B9F"/>
    <w:rsid w:val="00C847B4"/>
    <w:rsid w:val="00C871ED"/>
    <w:rsid w:val="00C903D4"/>
    <w:rsid w:val="00C90E52"/>
    <w:rsid w:val="00C92828"/>
    <w:rsid w:val="00C93831"/>
    <w:rsid w:val="00CA1EB3"/>
    <w:rsid w:val="00CA2657"/>
    <w:rsid w:val="00CC1C6F"/>
    <w:rsid w:val="00CC47D8"/>
    <w:rsid w:val="00CD1C8B"/>
    <w:rsid w:val="00CD1D60"/>
    <w:rsid w:val="00CD3565"/>
    <w:rsid w:val="00CD3C7A"/>
    <w:rsid w:val="00CF7C28"/>
    <w:rsid w:val="00CF7CB3"/>
    <w:rsid w:val="00D134AB"/>
    <w:rsid w:val="00D14B88"/>
    <w:rsid w:val="00D15837"/>
    <w:rsid w:val="00D17B2E"/>
    <w:rsid w:val="00D32BC2"/>
    <w:rsid w:val="00D338FC"/>
    <w:rsid w:val="00D36228"/>
    <w:rsid w:val="00D37E32"/>
    <w:rsid w:val="00D406B4"/>
    <w:rsid w:val="00D4217A"/>
    <w:rsid w:val="00D51AA0"/>
    <w:rsid w:val="00D54242"/>
    <w:rsid w:val="00D560A4"/>
    <w:rsid w:val="00D616AE"/>
    <w:rsid w:val="00D63F7C"/>
    <w:rsid w:val="00D722A1"/>
    <w:rsid w:val="00D9668A"/>
    <w:rsid w:val="00DC1CB4"/>
    <w:rsid w:val="00DE381A"/>
    <w:rsid w:val="00DE3A0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A05335"/>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Heading3">
    <w:name w:val="heading 3"/>
    <w:basedOn w:val="Normal"/>
    <w:next w:val="Normal"/>
    <w:link w:val="Heading3Ch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character" w:customStyle="1" w:styleId="Heading3Char">
    <w:name w:val="Heading 3 Char"/>
    <w:basedOn w:val="DefaultParagraphFont"/>
    <w:link w:val="Heading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HTMLPreformatted">
    <w:name w:val="HTML Preformatted"/>
    <w:basedOn w:val="Normal"/>
    <w:link w:val="HTMLPreformattedChar"/>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HTMLPreformattedChar">
    <w:name w:val="HTML Preformatted Char"/>
    <w:basedOn w:val="DefaultParagraphFont"/>
    <w:link w:val="HTMLPreformatted"/>
    <w:uiPriority w:val="99"/>
    <w:rsid w:val="005115F4"/>
    <w:rPr>
      <w:rFonts w:ascii="Courier New" w:eastAsia="Times New Roman" w:hAnsi="Courier New" w:cs="Courier New"/>
      <w:bdr w:val="none" w:sz="0" w:space="0" w:color="auto"/>
    </w:rPr>
  </w:style>
  <w:style w:type="character" w:styleId="UnresolvedMention">
    <w:name w:val="Unresolved Mention"/>
    <w:basedOn w:val="DefaultParagraphFont"/>
    <w:uiPriority w:val="99"/>
    <w:semiHidden/>
    <w:unhideWhenUsed/>
    <w:rsid w:val="0039306F"/>
    <w:rPr>
      <w:color w:val="605E5C"/>
      <w:shd w:val="clear" w:color="auto" w:fill="E1DFDD"/>
    </w:rPr>
  </w:style>
  <w:style w:type="character" w:styleId="Strong">
    <w:name w:val="Strong"/>
    <w:basedOn w:val="DefaultParagraphFont"/>
    <w:uiPriority w:val="22"/>
    <w:qFormat/>
    <w:rsid w:val="00D37E32"/>
    <w:rPr>
      <w:b/>
      <w:bCs/>
    </w:rPr>
  </w:style>
  <w:style w:type="paragraph" w:styleId="NormalWeb">
    <w:name w:val="Normal (Web)"/>
    <w:basedOn w:val="Normal"/>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254</Words>
  <Characters>1448</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keywords>, docId:BF98213CA480EF21E97B0211FCB1B343</cp:keywords>
  <cp:lastModifiedBy>Robert C</cp:lastModifiedBy>
  <cp:revision>5</cp:revision>
  <cp:lastPrinted>2022-11-10T11:16:00Z</cp:lastPrinted>
  <dcterms:created xsi:type="dcterms:W3CDTF">2022-11-10T12:11:00Z</dcterms:created>
  <dcterms:modified xsi:type="dcterms:W3CDTF">2022-11-10T16:38:00Z</dcterms:modified>
</cp:coreProperties>
</file>